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utenettabelllys"/>
        <w:tblpPr w:leftFromText="141" w:rightFromText="141" w:vertAnchor="page" w:horzAnchor="margin" w:tblpY="1375"/>
        <w:tblW w:w="5015" w:type="pct"/>
        <w:tblLook w:val="0000" w:firstRow="0" w:lastRow="0" w:firstColumn="0" w:lastColumn="0" w:noHBand="0" w:noVBand="0"/>
      </w:tblPr>
      <w:tblGrid>
        <w:gridCol w:w="1965"/>
        <w:gridCol w:w="8520"/>
        <w:gridCol w:w="3551"/>
      </w:tblGrid>
      <w:tr w:rsidR="007B7EF2" w:rsidRPr="00BC6666" w14:paraId="3A2B61F2" w14:textId="77777777" w:rsidTr="007B7EF2">
        <w:trPr>
          <w:trHeight w:val="20"/>
        </w:trPr>
        <w:tc>
          <w:tcPr>
            <w:tcW w:w="5000" w:type="pct"/>
            <w:gridSpan w:val="3"/>
          </w:tcPr>
          <w:p w14:paraId="222799EB" w14:textId="4674B48C" w:rsidR="007B7EF2" w:rsidRPr="00BC6666" w:rsidRDefault="000310E7" w:rsidP="000310E7">
            <w:pPr>
              <w:pStyle w:val="Tittel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0" w:name="_GoBack"/>
            <w:bookmarkEnd w:id="0"/>
            <w:r w:rsidRPr="00BC6666">
              <w:rPr>
                <w:rFonts w:ascii="Times New Roman" w:eastAsia="Times New Roman" w:hAnsi="Times New Roman" w:cs="Times New Roman"/>
                <w:lang w:eastAsia="zh-CN"/>
              </w:rPr>
              <w:t>Plan for o</w:t>
            </w:r>
            <w:r w:rsidR="007B7EF2" w:rsidRPr="00BC6666">
              <w:rPr>
                <w:rFonts w:ascii="Times New Roman" w:eastAsia="Times New Roman" w:hAnsi="Times New Roman" w:cs="Times New Roman"/>
                <w:lang w:eastAsia="zh-CN"/>
              </w:rPr>
              <w:t>vergang barnehage – skole/SFO</w:t>
            </w:r>
            <w:r w:rsidRPr="00BC6666">
              <w:rPr>
                <w:rFonts w:ascii="Times New Roman" w:eastAsia="Times New Roman" w:hAnsi="Times New Roman" w:cs="Times New Roman"/>
                <w:lang w:eastAsia="zh-CN"/>
              </w:rPr>
              <w:t xml:space="preserve"> i Fauske kommune</w:t>
            </w:r>
          </w:p>
          <w:p w14:paraId="64489CFE" w14:textId="1C173A0A" w:rsidR="007B7EF2" w:rsidRPr="00BC6666" w:rsidRDefault="007B7EF2" w:rsidP="007B7EF2">
            <w:pPr>
              <w:suppressAutoHyphens/>
              <w:rPr>
                <w:rFonts w:eastAsia="Times New Roman" w:cs="Times New Roman"/>
                <w:b/>
                <w:szCs w:val="24"/>
                <w:lang w:eastAsia="zh-CN"/>
              </w:rPr>
            </w:pPr>
          </w:p>
          <w:p w14:paraId="50BBA732" w14:textId="36F01D6F" w:rsidR="007B7EF2" w:rsidRPr="00BC6666" w:rsidRDefault="000310E7" w:rsidP="000310E7">
            <w:pPr>
              <w:pStyle w:val="Overskrift2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1" w:name="_Toc333838894"/>
            <w:r w:rsidRPr="00BC6666">
              <w:rPr>
                <w:rFonts w:ascii="Times New Roman" w:eastAsia="Times New Roman" w:hAnsi="Times New Roman" w:cs="Times New Roman"/>
                <w:lang w:eastAsia="zh-CN"/>
              </w:rPr>
              <w:t>Formål og omfang</w:t>
            </w:r>
            <w:r w:rsidR="007B7EF2" w:rsidRPr="00BC6666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  <w:bookmarkEnd w:id="1"/>
          </w:p>
          <w:p w14:paraId="4A0A0AB8" w14:textId="0F65ADDA" w:rsidR="007B7EF2" w:rsidRPr="00BC6666" w:rsidRDefault="000310E7" w:rsidP="007B7EF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C6666">
              <w:rPr>
                <w:rFonts w:eastAsia="Times New Roman" w:cs="Times New Roman"/>
                <w:szCs w:val="24"/>
                <w:lang w:eastAsia="zh-CN"/>
              </w:rPr>
              <w:t>Hernsikten</w:t>
            </w:r>
            <w:proofErr w:type="spellEnd"/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 med planen er å sikre:</w:t>
            </w:r>
          </w:p>
          <w:p w14:paraId="7E4A21B6" w14:textId="54D20EB7" w:rsidR="007B7EF2" w:rsidRPr="00BC6666" w:rsidRDefault="007B7EF2" w:rsidP="007B7EF2">
            <w:pPr>
              <w:numPr>
                <w:ilvl w:val="0"/>
                <w:numId w:val="2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God sammenheng </w:t>
            </w:r>
            <w:r w:rsidR="00BC6666">
              <w:rPr>
                <w:rFonts w:eastAsia="Times New Roman" w:cs="Times New Roman"/>
                <w:szCs w:val="24"/>
                <w:lang w:eastAsia="zh-CN"/>
              </w:rPr>
              <w:t>og</w:t>
            </w:r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 barnets behov for trygghet i overgangsprosessen og bidra til at opplæringen tilpasses enkeltbarnet allerede fra første skoledag.</w:t>
            </w:r>
          </w:p>
          <w:p w14:paraId="7CFC4065" w14:textId="0DB83900" w:rsidR="007B7EF2" w:rsidRPr="00BC6666" w:rsidRDefault="000310E7" w:rsidP="007B7EF2">
            <w:pPr>
              <w:numPr>
                <w:ilvl w:val="0"/>
                <w:numId w:val="2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>F</w:t>
            </w:r>
            <w:r w:rsidR="007B7EF2" w:rsidRPr="00BC6666">
              <w:rPr>
                <w:rFonts w:eastAsia="Times New Roman" w:cs="Times New Roman"/>
                <w:szCs w:val="24"/>
                <w:lang w:eastAsia="zh-CN"/>
              </w:rPr>
              <w:t xml:space="preserve">orpliktende </w:t>
            </w:r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samarbeid </w:t>
            </w:r>
            <w:r w:rsidR="007B7EF2" w:rsidRPr="00BC6666">
              <w:rPr>
                <w:rFonts w:eastAsia="Times New Roman" w:cs="Times New Roman"/>
                <w:szCs w:val="24"/>
                <w:lang w:eastAsia="zh-CN"/>
              </w:rPr>
              <w:t xml:space="preserve">for alle </w:t>
            </w:r>
            <w:r w:rsidRPr="00BC6666">
              <w:rPr>
                <w:rFonts w:eastAsia="Times New Roman" w:cs="Times New Roman"/>
                <w:szCs w:val="24"/>
                <w:lang w:eastAsia="zh-CN"/>
              </w:rPr>
              <w:t>kommunal</w:t>
            </w:r>
            <w:r w:rsidR="00BC6666">
              <w:rPr>
                <w:rFonts w:eastAsia="Times New Roman" w:cs="Times New Roman"/>
                <w:szCs w:val="24"/>
                <w:lang w:eastAsia="zh-CN"/>
              </w:rPr>
              <w:t>e</w:t>
            </w:r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7B7EF2" w:rsidRPr="00BC6666">
              <w:rPr>
                <w:rFonts w:eastAsia="Times New Roman" w:cs="Times New Roman"/>
                <w:szCs w:val="24"/>
                <w:lang w:eastAsia="zh-CN"/>
              </w:rPr>
              <w:t xml:space="preserve">barnehager og skoler i Fauske kommune. </w:t>
            </w:r>
          </w:p>
          <w:p w14:paraId="743F5780" w14:textId="2EC25249" w:rsidR="007B7EF2" w:rsidRPr="00BC6666" w:rsidRDefault="007B7EF2" w:rsidP="007B7EF2">
            <w:pPr>
              <w:numPr>
                <w:ilvl w:val="0"/>
                <w:numId w:val="2"/>
              </w:numPr>
              <w:suppressAutoHyphens/>
              <w:rPr>
                <w:rFonts w:eastAsia="Times New Roman" w:cs="Times New Roman"/>
                <w:i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Arbeidet </w:t>
            </w:r>
            <w:r w:rsidR="000310E7" w:rsidRPr="00BC6666">
              <w:rPr>
                <w:rFonts w:eastAsia="Times New Roman" w:cs="Times New Roman"/>
                <w:szCs w:val="24"/>
                <w:lang w:eastAsia="zh-CN"/>
              </w:rPr>
              <w:t>med at</w:t>
            </w:r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 elever som trenger det får en individuelt tilpasset skrive- og lesestart.</w:t>
            </w:r>
            <w:r w:rsidRPr="00BC6666">
              <w:rPr>
                <w:rFonts w:eastAsia="Times New Roman" w:cs="Times New Roman"/>
                <w:i/>
                <w:szCs w:val="24"/>
                <w:lang w:eastAsia="zh-CN"/>
              </w:rPr>
              <w:tab/>
            </w:r>
          </w:p>
          <w:p w14:paraId="3D0CD099" w14:textId="73B26546" w:rsidR="007B7EF2" w:rsidRDefault="007B7EF2" w:rsidP="007B7EF2">
            <w:pPr>
              <w:tabs>
                <w:tab w:val="left" w:pos="8285"/>
              </w:tabs>
              <w:suppressAutoHyphens/>
              <w:rPr>
                <w:rFonts w:eastAsia="Times New Roman" w:cs="Times New Roman"/>
                <w:i/>
                <w:szCs w:val="24"/>
                <w:lang w:eastAsia="zh-CN"/>
              </w:rPr>
            </w:pPr>
          </w:p>
          <w:p w14:paraId="23BB48A6" w14:textId="5A1D2C20" w:rsidR="00520222" w:rsidRPr="00520222" w:rsidRDefault="00520222" w:rsidP="007B7EF2">
            <w:pPr>
              <w:tabs>
                <w:tab w:val="left" w:pos="8285"/>
              </w:tabs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520222">
              <w:rPr>
                <w:rFonts w:eastAsia="Times New Roman" w:cs="Times New Roman"/>
                <w:szCs w:val="24"/>
                <w:lang w:eastAsia="zh-CN"/>
              </w:rPr>
              <w:t>Planen er utarbeidet etter krav i Opplæringsloven § 13-5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20222">
              <w:rPr>
                <w:rFonts w:eastAsia="Times New Roman" w:cs="Times New Roman"/>
                <w:szCs w:val="24"/>
                <w:lang w:eastAsia="zh-CN"/>
              </w:rPr>
              <w:t>Plikt til å samarbeide med barnehagen om overgangen til skolen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, Barnehageloven </w:t>
            </w:r>
            <w:r w:rsidRPr="00520222">
              <w:rPr>
                <w:rFonts w:eastAsia="Times New Roman" w:cs="Times New Roman"/>
                <w:szCs w:val="24"/>
                <w:lang w:eastAsia="zh-CN"/>
              </w:rPr>
              <w:t>§ 2 a.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20222">
              <w:rPr>
                <w:rFonts w:eastAsia="Times New Roman" w:cs="Times New Roman"/>
                <w:szCs w:val="24"/>
                <w:lang w:eastAsia="zh-CN"/>
              </w:rPr>
              <w:t>Plikt til å samarbeide med skolen om overgangen fra barnehage til skole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og </w:t>
            </w:r>
            <w:r w:rsidRPr="00520222">
              <w:rPr>
                <w:rFonts w:eastAsia="Times New Roman" w:cs="Times New Roman"/>
                <w:szCs w:val="24"/>
                <w:lang w:eastAsia="zh-CN"/>
              </w:rPr>
              <w:t>Forskrift om rammeplan for barnehagens innhold og oppgaver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120C03D4" w14:textId="77777777" w:rsidR="00520222" w:rsidRPr="00BC6666" w:rsidRDefault="00520222" w:rsidP="007B7EF2">
            <w:pPr>
              <w:tabs>
                <w:tab w:val="left" w:pos="8285"/>
              </w:tabs>
              <w:suppressAutoHyphens/>
              <w:rPr>
                <w:rFonts w:eastAsia="Times New Roman" w:cs="Times New Roman"/>
                <w:i/>
                <w:szCs w:val="24"/>
                <w:lang w:eastAsia="zh-CN"/>
              </w:rPr>
            </w:pPr>
          </w:p>
          <w:p w14:paraId="2FAB443E" w14:textId="77777777" w:rsidR="007B7EF2" w:rsidRPr="00BC6666" w:rsidRDefault="007B7EF2" w:rsidP="007B7EF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proofErr w:type="gramStart"/>
            <w:r w:rsidRPr="00BC6666">
              <w:rPr>
                <w:rFonts w:eastAsia="Times New Roman" w:cs="Times New Roman"/>
                <w:szCs w:val="24"/>
                <w:lang w:eastAsia="zh-CN"/>
              </w:rPr>
              <w:t>Veilederen ”Fra</w:t>
            </w:r>
            <w:proofErr w:type="gramEnd"/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 eldst til yngst. Samarbeid og sammenheng mellom barnehage og skole” utgitt av Kunnskapsdepartementet i 2008 skal gi retningslinjer og anbefalinger i arbeidet med overgang barnehage – skole. Veilederen kommer med anbefalinger som sier at:</w:t>
            </w:r>
          </w:p>
          <w:p w14:paraId="5865BD03" w14:textId="77777777" w:rsidR="007B7EF2" w:rsidRPr="00BC6666" w:rsidRDefault="007B7EF2" w:rsidP="007B7EF2">
            <w:pPr>
              <w:numPr>
                <w:ilvl w:val="0"/>
                <w:numId w:val="1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>Barnehagetiden avsluttes på en god måte og skolen og skolefritidsordningen forbereder seg på å ta imot barnet.</w:t>
            </w:r>
          </w:p>
          <w:p w14:paraId="521108A9" w14:textId="77777777" w:rsidR="007B7EF2" w:rsidRPr="00BC6666" w:rsidRDefault="007B7EF2" w:rsidP="007B7EF2">
            <w:pPr>
              <w:numPr>
                <w:ilvl w:val="0"/>
                <w:numId w:val="1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>Barnet blir kjent med skolen i god tid før første skoledag.</w:t>
            </w:r>
          </w:p>
          <w:p w14:paraId="72861CCC" w14:textId="77777777" w:rsidR="007B7EF2" w:rsidRPr="00BC6666" w:rsidRDefault="007B7EF2" w:rsidP="007B7EF2">
            <w:pPr>
              <w:numPr>
                <w:ilvl w:val="0"/>
                <w:numId w:val="1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>Det er sammenheng og progresjon i læringsinnholdet i barnehage og skole.</w:t>
            </w:r>
          </w:p>
          <w:p w14:paraId="1E0BC369" w14:textId="77777777" w:rsidR="007B7EF2" w:rsidRPr="00BC6666" w:rsidRDefault="007B7EF2" w:rsidP="007B7EF2">
            <w:pPr>
              <w:numPr>
                <w:ilvl w:val="0"/>
                <w:numId w:val="1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>Foreldre godkjenner informasjonsoverføring fra barnehage til skole og har muligheter for aktiv medvirkning i denne. Foresatte godkjenner samtykkeskjema</w:t>
            </w:r>
          </w:p>
          <w:p w14:paraId="44544C04" w14:textId="73EA1DBB" w:rsidR="007B7EF2" w:rsidRPr="00BC6666" w:rsidRDefault="007B7EF2" w:rsidP="007B7EF2">
            <w:pPr>
              <w:numPr>
                <w:ilvl w:val="0"/>
                <w:numId w:val="1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>Lærere i barnehage og skole har felles møteplasser for forventningsavklaringer, kompetanseutvikling og</w:t>
            </w:r>
            <w:r w:rsidR="00177770" w:rsidRPr="00BC6666">
              <w:rPr>
                <w:rFonts w:eastAsia="Times New Roman" w:cs="Times New Roman"/>
                <w:szCs w:val="24"/>
                <w:lang w:eastAsia="zh-CN"/>
              </w:rPr>
              <w:t xml:space="preserve"> felles planlegging.</w:t>
            </w:r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70F50A1F" w14:textId="77777777" w:rsidR="007B7EF2" w:rsidRPr="00BC6666" w:rsidRDefault="007B7EF2" w:rsidP="007B7EF2">
            <w:pPr>
              <w:numPr>
                <w:ilvl w:val="0"/>
                <w:numId w:val="1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 xml:space="preserve">Kommunen initierer, planlegger, kontrollerer og følger opp samarbeidstiltak gjennom overordnede planer. </w:t>
            </w:r>
          </w:p>
          <w:p w14:paraId="03922AD8" w14:textId="77777777" w:rsidR="007B7EF2" w:rsidRPr="00BC6666" w:rsidRDefault="007B7EF2" w:rsidP="007B7EF2">
            <w:pPr>
              <w:numPr>
                <w:ilvl w:val="0"/>
                <w:numId w:val="1"/>
              </w:num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C6666">
              <w:rPr>
                <w:rFonts w:eastAsia="Times New Roman" w:cs="Times New Roman"/>
                <w:szCs w:val="24"/>
                <w:lang w:eastAsia="zh-CN"/>
              </w:rPr>
              <w:t>Barnehage- og skoleeier har det overordnede ansvaret for å legge til rette for samarbeid</w:t>
            </w:r>
          </w:p>
          <w:p w14:paraId="5287653E" w14:textId="77777777" w:rsidR="007B7EF2" w:rsidRPr="00BC6666" w:rsidRDefault="007B7EF2" w:rsidP="00D67265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</w:p>
          <w:p w14:paraId="5C457573" w14:textId="671B589E" w:rsidR="000310E7" w:rsidRPr="00BC6666" w:rsidRDefault="000310E7" w:rsidP="000310E7">
            <w:pPr>
              <w:pStyle w:val="Overskrift2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BC6666">
              <w:rPr>
                <w:rFonts w:ascii="Times New Roman" w:eastAsia="Times New Roman" w:hAnsi="Times New Roman" w:cs="Times New Roman"/>
                <w:lang w:eastAsia="zh-CN"/>
              </w:rPr>
              <w:t>Målgruppe</w:t>
            </w:r>
          </w:p>
          <w:p w14:paraId="1F2392A5" w14:textId="36FBB334" w:rsidR="000310E7" w:rsidRPr="00BC6666" w:rsidRDefault="000310E7" w:rsidP="000310E7">
            <w:pPr>
              <w:rPr>
                <w:rFonts w:cs="Times New Roman"/>
                <w:lang w:eastAsia="zh-CN"/>
              </w:rPr>
            </w:pPr>
            <w:r w:rsidRPr="00BC6666">
              <w:rPr>
                <w:rFonts w:cs="Times New Roman"/>
                <w:lang w:eastAsia="zh-CN"/>
              </w:rPr>
              <w:t>Kommunale barnehager og skoler. De ikke-kommunale barnehagene oppfordres til å følge planen.</w:t>
            </w:r>
          </w:p>
          <w:p w14:paraId="7116A2F6" w14:textId="77777777" w:rsidR="000310E7" w:rsidRPr="00BC6666" w:rsidRDefault="000310E7" w:rsidP="000310E7">
            <w:pPr>
              <w:rPr>
                <w:rFonts w:cs="Times New Roman"/>
                <w:lang w:eastAsia="zh-CN"/>
              </w:rPr>
            </w:pPr>
          </w:p>
          <w:p w14:paraId="33F4F999" w14:textId="6B34DA77" w:rsidR="000310E7" w:rsidRPr="00BC6666" w:rsidRDefault="000310E7" w:rsidP="00BC6666">
            <w:pPr>
              <w:pStyle w:val="Overskrift2"/>
              <w:outlineLvl w:val="1"/>
              <w:rPr>
                <w:rFonts w:eastAsia="Times New Roman"/>
                <w:lang w:eastAsia="zh-CN"/>
              </w:rPr>
            </w:pPr>
            <w:r w:rsidRPr="00BC6666">
              <w:rPr>
                <w:rFonts w:eastAsia="Times New Roman"/>
                <w:lang w:eastAsia="zh-CN"/>
              </w:rPr>
              <w:t>Ansvar og oppfølging</w:t>
            </w:r>
          </w:p>
          <w:p w14:paraId="037AC7A8" w14:textId="77777777" w:rsidR="00BC6666" w:rsidRPr="00BC6666" w:rsidRDefault="000310E7" w:rsidP="00D32E83">
            <w:pPr>
              <w:pStyle w:val="Listeavsnitt"/>
              <w:numPr>
                <w:ilvl w:val="0"/>
                <w:numId w:val="3"/>
              </w:numPr>
              <w:rPr>
                <w:rFonts w:cs="Times New Roman"/>
                <w:lang w:eastAsia="zh-CN"/>
              </w:rPr>
            </w:pPr>
            <w:r w:rsidRPr="00BC6666">
              <w:rPr>
                <w:rFonts w:cs="Times New Roman"/>
                <w:lang w:eastAsia="zh-CN"/>
              </w:rPr>
              <w:t>Enhetsleder skole og enhetsleder barnehage</w:t>
            </w:r>
          </w:p>
          <w:p w14:paraId="38B341D3" w14:textId="293C2597" w:rsidR="000310E7" w:rsidRPr="00BC6666" w:rsidRDefault="000310E7" w:rsidP="00D32E83">
            <w:pPr>
              <w:pStyle w:val="Listeavsnitt"/>
              <w:numPr>
                <w:ilvl w:val="0"/>
                <w:numId w:val="3"/>
              </w:numPr>
              <w:rPr>
                <w:rFonts w:cs="Times New Roman"/>
                <w:lang w:eastAsia="zh-CN"/>
              </w:rPr>
            </w:pPr>
            <w:r w:rsidRPr="00BC6666">
              <w:rPr>
                <w:rFonts w:cs="Times New Roman"/>
                <w:lang w:eastAsia="zh-CN"/>
              </w:rPr>
              <w:t>Styrer og rektor ved barnehage og skole</w:t>
            </w:r>
          </w:p>
          <w:p w14:paraId="1F706D4B" w14:textId="063F34A8" w:rsidR="000310E7" w:rsidRDefault="000310E7" w:rsidP="00D67265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</w:p>
          <w:p w14:paraId="19826362" w14:textId="4869C515" w:rsidR="000310E7" w:rsidRPr="00BC6666" w:rsidRDefault="000310E7" w:rsidP="00BC6666">
            <w:pPr>
              <w:pStyle w:val="Overskrift2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BC666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Gjennomføring/aktivitet</w:t>
            </w:r>
          </w:p>
        </w:tc>
      </w:tr>
      <w:tr w:rsidR="007B7EF2" w:rsidRPr="00BC6666" w14:paraId="0D2E7AB3" w14:textId="77777777" w:rsidTr="007B7EF2">
        <w:trPr>
          <w:trHeight w:val="20"/>
        </w:trPr>
        <w:tc>
          <w:tcPr>
            <w:tcW w:w="700" w:type="pct"/>
            <w:shd w:val="clear" w:color="auto" w:fill="D9D9D9" w:themeFill="background1" w:themeFillShade="D9"/>
          </w:tcPr>
          <w:p w14:paraId="2D59555C" w14:textId="77777777" w:rsidR="007B7EF2" w:rsidRPr="00BC6666" w:rsidRDefault="007B7EF2" w:rsidP="007B7EF2">
            <w:pPr>
              <w:suppressAutoHyphens/>
              <w:snapToGrid w:val="0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lastRenderedPageBreak/>
              <w:t>Tidspunkt</w:t>
            </w:r>
          </w:p>
        </w:tc>
        <w:tc>
          <w:tcPr>
            <w:tcW w:w="3035" w:type="pct"/>
            <w:shd w:val="clear" w:color="auto" w:fill="D9D9D9" w:themeFill="background1" w:themeFillShade="D9"/>
          </w:tcPr>
          <w:p w14:paraId="572C7918" w14:textId="77777777" w:rsidR="007B7EF2" w:rsidRPr="00BC6666" w:rsidRDefault="007B7EF2" w:rsidP="007B7EF2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>Tiltak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602E8348" w14:textId="77777777" w:rsidR="007B7EF2" w:rsidRPr="00BC6666" w:rsidRDefault="007B7EF2" w:rsidP="007B7EF2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>Ansvar</w:t>
            </w:r>
          </w:p>
          <w:p w14:paraId="736F3AC5" w14:textId="77777777" w:rsidR="007B7EF2" w:rsidRPr="00BC6666" w:rsidRDefault="007B7EF2" w:rsidP="007B7EF2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</w:p>
        </w:tc>
      </w:tr>
      <w:tr w:rsidR="007B7EF2" w:rsidRPr="00BC6666" w14:paraId="4CE0079D" w14:textId="77777777" w:rsidTr="007B7EF2">
        <w:trPr>
          <w:trHeight w:val="20"/>
        </w:trPr>
        <w:tc>
          <w:tcPr>
            <w:tcW w:w="700" w:type="pct"/>
          </w:tcPr>
          <w:p w14:paraId="4530767B" w14:textId="77777777" w:rsidR="007B7EF2" w:rsidRPr="00BC6666" w:rsidRDefault="007B7EF2" w:rsidP="00D67265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Oktober, året barnet fyller 4 år. </w:t>
            </w:r>
          </w:p>
          <w:p w14:paraId="6F3E2732" w14:textId="77777777" w:rsidR="007B7EF2" w:rsidRPr="00BC6666" w:rsidRDefault="007B7EF2" w:rsidP="00D67265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3035" w:type="pct"/>
          </w:tcPr>
          <w:p w14:paraId="3E729330" w14:textId="77777777" w:rsidR="007B7EF2" w:rsidRPr="00BC6666" w:rsidRDefault="007B7EF2" w:rsidP="00D67265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>Barn med store hjelpebehov:</w:t>
            </w:r>
          </w:p>
          <w:p w14:paraId="4C85732D" w14:textId="57E39407" w:rsidR="007B7EF2" w:rsidRPr="00BC6666" w:rsidRDefault="007B7EF2" w:rsidP="00D67265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Barnehagen innhenter samtykke fra foresatte for å kunne informere skolen om hvilke barn og hvilke hjelpebeho</w:t>
            </w:r>
            <w:r w:rsidR="00373AED" w:rsidRPr="00BC6666">
              <w:rPr>
                <w:rFonts w:eastAsia="Times New Roman" w:cs="Times New Roman"/>
                <w:sz w:val="22"/>
                <w:lang w:eastAsia="zh-CN"/>
              </w:rPr>
              <w:t>v de skal være forberedt på å i</w:t>
            </w: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vareta. Foresatte og barnehagene vurderer sammen hvilken informasjon de mener er nødvendig for skolen å få kjennskap til. Det lages en plan for overgang og skole kontaktes. </w:t>
            </w:r>
          </w:p>
        </w:tc>
        <w:tc>
          <w:tcPr>
            <w:tcW w:w="1265" w:type="pct"/>
          </w:tcPr>
          <w:p w14:paraId="36A05DEA" w14:textId="77777777" w:rsidR="007B7EF2" w:rsidRPr="00BC6666" w:rsidRDefault="007B7EF2" w:rsidP="00D67265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Styrer</w:t>
            </w:r>
          </w:p>
          <w:p w14:paraId="413FA84F" w14:textId="77777777" w:rsidR="007B7EF2" w:rsidRPr="00BC6666" w:rsidRDefault="007B7EF2" w:rsidP="00D67265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  <w:p w14:paraId="4228B16C" w14:textId="77777777" w:rsidR="007B7EF2" w:rsidRPr="00BC6666" w:rsidRDefault="007B7EF2" w:rsidP="00D67265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  <w:p w14:paraId="2E2B4418" w14:textId="77777777" w:rsidR="007B7EF2" w:rsidRPr="00BC6666" w:rsidRDefault="007B7EF2" w:rsidP="00D67265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373AED" w:rsidRPr="00BC6666" w14:paraId="3A5D71C1" w14:textId="77777777" w:rsidTr="007B7EF2">
        <w:trPr>
          <w:trHeight w:val="20"/>
        </w:trPr>
        <w:tc>
          <w:tcPr>
            <w:tcW w:w="700" w:type="pct"/>
          </w:tcPr>
          <w:p w14:paraId="6A389080" w14:textId="70FA7A22" w:rsidR="00373AED" w:rsidRPr="00BC6666" w:rsidRDefault="00CF4C75" w:rsidP="00373AED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Oktober</w:t>
            </w:r>
          </w:p>
          <w:p w14:paraId="170C6022" w14:textId="77777777" w:rsidR="00373AED" w:rsidRPr="00BC6666" w:rsidRDefault="00373AED" w:rsidP="00373AED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  <w:p w14:paraId="14854A45" w14:textId="0D77916E" w:rsidR="00373AED" w:rsidRPr="00BC6666" w:rsidRDefault="00373AED" w:rsidP="00373AED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3035" w:type="pct"/>
          </w:tcPr>
          <w:p w14:paraId="744228CF" w14:textId="6B38CB95" w:rsidR="00373AED" w:rsidRPr="00BC6666" w:rsidRDefault="00373AED" w:rsidP="00373AED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>Barn med b</w:t>
            </w:r>
            <w:r w:rsidR="00CF4C75" w:rsidRPr="00BC6666">
              <w:rPr>
                <w:rFonts w:eastAsia="Times New Roman" w:cs="Times New Roman"/>
                <w:b/>
                <w:sz w:val="22"/>
                <w:lang w:eastAsia="zh-CN"/>
              </w:rPr>
              <w:t xml:space="preserve">ehov for ekstra hjelp og støtte/spesialpedagogisk hjelp ved overgang til skole </w:t>
            </w:r>
          </w:p>
          <w:p w14:paraId="587EFDD9" w14:textId="10631754" w:rsidR="00373AED" w:rsidRPr="00BC6666" w:rsidRDefault="00373AED" w:rsidP="00373AED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Barnehagen innhenter samtykke fra foresatte for å kunne informere skolen om hvilke barn og hvilke hjelpebehov som skal ivaretas. </w:t>
            </w:r>
            <w:hyperlink r:id="rId11" w:history="1">
              <w:r w:rsidRPr="00BC6666">
                <w:rPr>
                  <w:rStyle w:val="Hyperkobling"/>
                  <w:rFonts w:eastAsia="Times New Roman" w:cs="Times New Roman"/>
                  <w:sz w:val="22"/>
                  <w:lang w:eastAsia="zh-CN"/>
                </w:rPr>
                <w:t>Se samarbeidsrutiner ved overgang barnehage/skole fra PPT datert 16.02.2016</w:t>
              </w:r>
            </w:hyperlink>
          </w:p>
        </w:tc>
        <w:tc>
          <w:tcPr>
            <w:tcW w:w="1265" w:type="pct"/>
          </w:tcPr>
          <w:p w14:paraId="5056CFD1" w14:textId="77777777" w:rsidR="00373AED" w:rsidRPr="00BC6666" w:rsidRDefault="00373AED" w:rsidP="00373AED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Styrer kontakter skole for å avtale møte </w:t>
            </w:r>
          </w:p>
          <w:p w14:paraId="1ADD644C" w14:textId="0D5D2ECA" w:rsidR="00373AED" w:rsidRPr="00BC6666" w:rsidRDefault="00373AED" w:rsidP="00373AED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PPT deltar</w:t>
            </w:r>
          </w:p>
        </w:tc>
      </w:tr>
      <w:tr w:rsidR="00820429" w:rsidRPr="00BC6666" w14:paraId="2F00777C" w14:textId="77777777" w:rsidTr="007B7EF2">
        <w:trPr>
          <w:trHeight w:val="20"/>
        </w:trPr>
        <w:tc>
          <w:tcPr>
            <w:tcW w:w="700" w:type="pct"/>
          </w:tcPr>
          <w:p w14:paraId="0F7F73DB" w14:textId="28BE3016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t>Oktober/november</w:t>
            </w:r>
          </w:p>
        </w:tc>
        <w:tc>
          <w:tcPr>
            <w:tcW w:w="3035" w:type="pct"/>
          </w:tcPr>
          <w:p w14:paraId="451FE9A6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 xml:space="preserve">Nettverksmøte barnehagelærere med ansvar for 5.årsgruppe og 1.klasselærere </w:t>
            </w:r>
          </w:p>
          <w:p w14:paraId="278C62F7" w14:textId="4BD0D5CA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Erfaringsutveksling, relasjon og kultur-bygging. </w:t>
            </w:r>
            <w:r w:rsidR="007D1FF2">
              <w:rPr>
                <w:rFonts w:eastAsia="Times New Roman" w:cs="Times New Roman"/>
                <w:sz w:val="22"/>
                <w:lang w:eastAsia="zh-CN"/>
              </w:rPr>
              <w:t xml:space="preserve">Tema på møtene. </w:t>
            </w:r>
          </w:p>
        </w:tc>
        <w:tc>
          <w:tcPr>
            <w:tcW w:w="1265" w:type="pct"/>
          </w:tcPr>
          <w:p w14:paraId="4FBD5F5E" w14:textId="0F166569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Enhetsledere og skolefaglig rådgiver </w:t>
            </w:r>
          </w:p>
        </w:tc>
      </w:tr>
      <w:tr w:rsidR="00820429" w:rsidRPr="00BC6666" w14:paraId="62BBDF0C" w14:textId="77777777" w:rsidTr="007B7EF2">
        <w:trPr>
          <w:trHeight w:val="20"/>
        </w:trPr>
        <w:tc>
          <w:tcPr>
            <w:tcW w:w="700" w:type="pct"/>
          </w:tcPr>
          <w:p w14:paraId="4990E308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1.november</w:t>
            </w:r>
          </w:p>
        </w:tc>
        <w:tc>
          <w:tcPr>
            <w:tcW w:w="3035" w:type="pct"/>
          </w:tcPr>
          <w:p w14:paraId="5662914E" w14:textId="1A944229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Registreringsskjema overgang barnehage-skole sendes skolefaglig rådgiver</w:t>
            </w:r>
          </w:p>
        </w:tc>
        <w:tc>
          <w:tcPr>
            <w:tcW w:w="1265" w:type="pct"/>
          </w:tcPr>
          <w:p w14:paraId="1E6D50A7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Styrer </w:t>
            </w:r>
          </w:p>
        </w:tc>
      </w:tr>
      <w:tr w:rsidR="00820429" w:rsidRPr="00BC6666" w14:paraId="5263F1DB" w14:textId="77777777" w:rsidTr="007B7EF2">
        <w:trPr>
          <w:trHeight w:val="20"/>
        </w:trPr>
        <w:tc>
          <w:tcPr>
            <w:tcW w:w="700" w:type="pct"/>
          </w:tcPr>
          <w:p w14:paraId="5C68BB08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November </w:t>
            </w:r>
          </w:p>
        </w:tc>
        <w:tc>
          <w:tcPr>
            <w:tcW w:w="3035" w:type="pct"/>
          </w:tcPr>
          <w:p w14:paraId="38DBFC6C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Kvalitetssikre antall 6 åringer. Sjekkes mot folkeregistret og familiesenter </w:t>
            </w:r>
          </w:p>
        </w:tc>
        <w:tc>
          <w:tcPr>
            <w:tcW w:w="1265" w:type="pct"/>
          </w:tcPr>
          <w:p w14:paraId="6A6F7EE4" w14:textId="3A51DEAE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Skolefaglig rådgiver </w:t>
            </w:r>
          </w:p>
        </w:tc>
      </w:tr>
      <w:tr w:rsidR="00820429" w:rsidRPr="00BC6666" w14:paraId="47CF8F4A" w14:textId="77777777" w:rsidTr="007B7EF2">
        <w:trPr>
          <w:trHeight w:val="20"/>
        </w:trPr>
        <w:tc>
          <w:tcPr>
            <w:tcW w:w="700" w:type="pct"/>
          </w:tcPr>
          <w:p w14:paraId="5F423027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Januar </w:t>
            </w:r>
          </w:p>
        </w:tc>
        <w:tc>
          <w:tcPr>
            <w:tcW w:w="3035" w:type="pct"/>
          </w:tcPr>
          <w:p w14:paraId="093E40F5" w14:textId="752FFC28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 xml:space="preserve">Informasjon til barnehagene og skolene om hvilken skole barna skal gå på. </w:t>
            </w:r>
          </w:p>
        </w:tc>
        <w:tc>
          <w:tcPr>
            <w:tcW w:w="1265" w:type="pct"/>
          </w:tcPr>
          <w:p w14:paraId="344EA2FD" w14:textId="23D500E4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Skolefaglig rådgivere</w:t>
            </w:r>
          </w:p>
        </w:tc>
      </w:tr>
      <w:tr w:rsidR="00820429" w:rsidRPr="00BC6666" w14:paraId="0D1B85C8" w14:textId="77777777" w:rsidTr="007B7EF2">
        <w:trPr>
          <w:trHeight w:val="20"/>
        </w:trPr>
        <w:tc>
          <w:tcPr>
            <w:tcW w:w="700" w:type="pct"/>
          </w:tcPr>
          <w:p w14:paraId="2EB8BDA4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Våren</w:t>
            </w:r>
          </w:p>
        </w:tc>
        <w:tc>
          <w:tcPr>
            <w:tcW w:w="3035" w:type="pct"/>
          </w:tcPr>
          <w:p w14:paraId="004FFEF8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>Førskolekontroll på helsestasjon</w:t>
            </w:r>
          </w:p>
          <w:p w14:paraId="17F52106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Sikre oppfølging/samarbeid med barnehage/skole</w:t>
            </w:r>
          </w:p>
        </w:tc>
        <w:tc>
          <w:tcPr>
            <w:tcW w:w="1265" w:type="pct"/>
          </w:tcPr>
          <w:p w14:paraId="3200AE1C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Helsesøster</w:t>
            </w:r>
          </w:p>
          <w:p w14:paraId="5F244297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820429" w:rsidRPr="00BC6666" w14:paraId="6634E205" w14:textId="77777777" w:rsidTr="007B7EF2">
        <w:trPr>
          <w:trHeight w:val="20"/>
        </w:trPr>
        <w:tc>
          <w:tcPr>
            <w:tcW w:w="700" w:type="pct"/>
          </w:tcPr>
          <w:p w14:paraId="73E804D9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1. mars</w:t>
            </w:r>
          </w:p>
        </w:tc>
        <w:tc>
          <w:tcPr>
            <w:tcW w:w="3035" w:type="pct"/>
          </w:tcPr>
          <w:p w14:paraId="270EE5B4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Påmelding til SFO, </w:t>
            </w:r>
            <w:proofErr w:type="spellStart"/>
            <w:r w:rsidRPr="00BC6666">
              <w:rPr>
                <w:rFonts w:eastAsia="Times New Roman" w:cs="Times New Roman"/>
                <w:sz w:val="22"/>
                <w:lang w:eastAsia="zh-CN"/>
              </w:rPr>
              <w:t>hovedfrist</w:t>
            </w:r>
            <w:proofErr w:type="spellEnd"/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 er 1. mars</w:t>
            </w:r>
          </w:p>
        </w:tc>
        <w:tc>
          <w:tcPr>
            <w:tcW w:w="1265" w:type="pct"/>
          </w:tcPr>
          <w:p w14:paraId="018F0163" w14:textId="57B628A0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Skole </w:t>
            </w:r>
          </w:p>
        </w:tc>
      </w:tr>
      <w:tr w:rsidR="00820429" w:rsidRPr="00BC6666" w14:paraId="596515F9" w14:textId="77777777" w:rsidTr="007B7EF2">
        <w:trPr>
          <w:trHeight w:val="20"/>
        </w:trPr>
        <w:tc>
          <w:tcPr>
            <w:tcW w:w="700" w:type="pct"/>
          </w:tcPr>
          <w:p w14:paraId="15CFB65B" w14:textId="77777777" w:rsidR="00820429" w:rsidRPr="00BC6666" w:rsidRDefault="00820429" w:rsidP="00820429">
            <w:pPr>
              <w:suppressAutoHyphens/>
              <w:rPr>
                <w:rFonts w:eastAsia="Arial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April</w:t>
            </w:r>
          </w:p>
        </w:tc>
        <w:tc>
          <w:tcPr>
            <w:tcW w:w="3035" w:type="pct"/>
          </w:tcPr>
          <w:p w14:paraId="5C938C83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>Informasjonsmøte/bli kjent dag</w:t>
            </w:r>
          </w:p>
          <w:p w14:paraId="2382540F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Barna inviteres til «bli kjent» dag – barnehagen må få beskjed, og følger «sine» barn</w:t>
            </w:r>
          </w:p>
          <w:p w14:paraId="59DF8E74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(Se eksempel fra Hauan) </w:t>
            </w:r>
          </w:p>
        </w:tc>
        <w:tc>
          <w:tcPr>
            <w:tcW w:w="1265" w:type="pct"/>
          </w:tcPr>
          <w:p w14:paraId="7068CB29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Rektor/SFO/1.klasselærer </w:t>
            </w:r>
          </w:p>
          <w:p w14:paraId="7F46C79F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OBS! samsnakk med de andre skolene, slik at det ikke blir lagt på samme dag. </w:t>
            </w:r>
          </w:p>
        </w:tc>
      </w:tr>
      <w:tr w:rsidR="00820429" w:rsidRPr="00BC6666" w14:paraId="10DAEEBE" w14:textId="77777777" w:rsidTr="007B7EF2">
        <w:trPr>
          <w:trHeight w:val="20"/>
        </w:trPr>
        <w:tc>
          <w:tcPr>
            <w:tcW w:w="700" w:type="pct"/>
          </w:tcPr>
          <w:p w14:paraId="1608CB00" w14:textId="79693137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Våren </w:t>
            </w:r>
          </w:p>
        </w:tc>
        <w:tc>
          <w:tcPr>
            <w:tcW w:w="3035" w:type="pct"/>
          </w:tcPr>
          <w:p w14:paraId="116D9FFC" w14:textId="05B100DD" w:rsidR="00820429" w:rsidRDefault="00820429" w:rsidP="00820429">
            <w:pPr>
              <w:suppressAutoHyphens/>
              <w:rPr>
                <w:rStyle w:val="Hyperkobling"/>
                <w:rFonts w:eastAsia="Times New Roman" w:cs="Times New Roman"/>
                <w:sz w:val="22"/>
                <w:lang w:eastAsia="zh-CN"/>
              </w:rPr>
            </w:pPr>
            <w:r w:rsidRPr="003047B3">
              <w:rPr>
                <w:rFonts w:eastAsia="Times New Roman" w:cs="Times New Roman"/>
                <w:b/>
                <w:sz w:val="22"/>
                <w:lang w:eastAsia="zh-CN"/>
              </w:rPr>
              <w:t>Barnehagene</w:t>
            </w:r>
            <w:r w:rsidR="007D1FF2" w:rsidRPr="003047B3">
              <w:rPr>
                <w:rFonts w:eastAsia="Times New Roman" w:cs="Times New Roman"/>
                <w:b/>
                <w:sz w:val="22"/>
                <w:lang w:eastAsia="zh-CN"/>
              </w:rPr>
              <w:t xml:space="preserve"> </w:t>
            </w:r>
            <w:r w:rsidR="003047B3" w:rsidRPr="003047B3">
              <w:rPr>
                <w:rFonts w:eastAsia="Times New Roman" w:cs="Times New Roman"/>
                <w:b/>
                <w:sz w:val="22"/>
                <w:lang w:eastAsia="zh-CN"/>
              </w:rPr>
              <w:t xml:space="preserve">gjennomfører </w:t>
            </w:r>
            <w:r w:rsidRPr="003047B3">
              <w:rPr>
                <w:rFonts w:eastAsia="Times New Roman" w:cs="Times New Roman"/>
                <w:b/>
                <w:sz w:val="22"/>
                <w:lang w:eastAsia="zh-CN"/>
              </w:rPr>
              <w:t>foreldresamtaler</w:t>
            </w: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 med alle foresatte til skolestartere, med tanke på overføring av informasjon/dokumenter. Bruk </w:t>
            </w:r>
            <w:hyperlink r:id="rId12" w:history="1">
              <w:r w:rsidRPr="00C60C61">
                <w:rPr>
                  <w:rStyle w:val="Hyperkobling"/>
                  <w:rFonts w:eastAsia="Times New Roman" w:cs="Times New Roman"/>
                  <w:sz w:val="22"/>
                  <w:lang w:eastAsia="zh-CN"/>
                </w:rPr>
                <w:t>skjema Overgang barnehage-skole</w:t>
              </w:r>
            </w:hyperlink>
          </w:p>
          <w:p w14:paraId="727AC82B" w14:textId="31925B7F" w:rsidR="002102ED" w:rsidRPr="002102ED" w:rsidRDefault="002102ED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2102ED">
              <w:rPr>
                <w:rStyle w:val="Hyperkobling"/>
                <w:color w:val="auto"/>
                <w:u w:val="none"/>
              </w:rPr>
              <w:t>Skjemaet sendes skolen i forkant av overføringsmøtet i april/mai.</w:t>
            </w:r>
          </w:p>
          <w:p w14:paraId="359F5346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Ved behov inviteres foresatte til en overføringssamtale med skolen.</w:t>
            </w:r>
          </w:p>
        </w:tc>
        <w:tc>
          <w:tcPr>
            <w:tcW w:w="1265" w:type="pct"/>
          </w:tcPr>
          <w:p w14:paraId="3C4A7E45" w14:textId="742E1C82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Styrer/Foresatte</w:t>
            </w:r>
          </w:p>
        </w:tc>
      </w:tr>
      <w:tr w:rsidR="00820429" w:rsidRPr="00BC6666" w14:paraId="2B1474CD" w14:textId="77777777" w:rsidTr="007B7EF2">
        <w:trPr>
          <w:trHeight w:val="20"/>
        </w:trPr>
        <w:tc>
          <w:tcPr>
            <w:tcW w:w="700" w:type="pct"/>
          </w:tcPr>
          <w:p w14:paraId="35BBCC98" w14:textId="2AA35C5E" w:rsidR="00820429" w:rsidRPr="00BC6666" w:rsidRDefault="0031270C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t>Siste uka i april/første uka i mai</w:t>
            </w:r>
          </w:p>
        </w:tc>
        <w:tc>
          <w:tcPr>
            <w:tcW w:w="3035" w:type="pct"/>
          </w:tcPr>
          <w:p w14:paraId="7D24599A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 xml:space="preserve">Barnehagelærer inviterer lærer til barnehagen </w:t>
            </w:r>
          </w:p>
          <w:p w14:paraId="0AEB3E80" w14:textId="764322D8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Lærer deltar på opplegg med 5.årsgruppen. </w:t>
            </w: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 xml:space="preserve"> </w:t>
            </w:r>
            <w:r w:rsidR="002102ED">
              <w:rPr>
                <w:rFonts w:eastAsia="Times New Roman" w:cs="Times New Roman"/>
                <w:b/>
                <w:sz w:val="22"/>
                <w:lang w:eastAsia="zh-CN"/>
              </w:rPr>
              <w:br/>
            </w: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 xml:space="preserve">Overføringsmøte barnehage – skole </w:t>
            </w:r>
          </w:p>
          <w:p w14:paraId="7DC96008" w14:textId="03B95505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Kort møte med overføring av barna som skal starte på skolen. NB! § 19a barn er allerede ivaretatt gjennom møte i oktober. </w:t>
            </w:r>
            <w:proofErr w:type="spellStart"/>
            <w:r w:rsidRPr="00BC6666">
              <w:rPr>
                <w:rFonts w:eastAsia="Times New Roman" w:cs="Times New Roman"/>
                <w:sz w:val="22"/>
                <w:lang w:eastAsia="zh-CN"/>
              </w:rPr>
              <w:t>Rehenvisning</w:t>
            </w:r>
            <w:proofErr w:type="spellEnd"/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 PPT vurderes. </w:t>
            </w:r>
          </w:p>
          <w:p w14:paraId="00A4A708" w14:textId="64D418EA" w:rsidR="002102ED" w:rsidRPr="00BC6666" w:rsidRDefault="00820429" w:rsidP="002102ED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SFO deltar også på overføringsmøte.</w:t>
            </w:r>
          </w:p>
        </w:tc>
        <w:tc>
          <w:tcPr>
            <w:tcW w:w="1265" w:type="pct"/>
          </w:tcPr>
          <w:p w14:paraId="47A8A025" w14:textId="2891595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t>Styrer og b</w:t>
            </w: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arnehagelærer </w:t>
            </w:r>
          </w:p>
        </w:tc>
      </w:tr>
      <w:tr w:rsidR="00820429" w:rsidRPr="00BC6666" w14:paraId="4E0D1078" w14:textId="77777777" w:rsidTr="007B7EF2">
        <w:trPr>
          <w:trHeight w:val="20"/>
        </w:trPr>
        <w:tc>
          <w:tcPr>
            <w:tcW w:w="700" w:type="pct"/>
          </w:tcPr>
          <w:p w14:paraId="746B65D1" w14:textId="1B08A35F" w:rsidR="00820429" w:rsidRPr="00BC6666" w:rsidRDefault="002102ED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lastRenderedPageBreak/>
              <w:t>F</w:t>
            </w:r>
            <w:r w:rsidR="0031270C">
              <w:rPr>
                <w:rFonts w:eastAsia="Times New Roman" w:cs="Times New Roman"/>
                <w:sz w:val="22"/>
                <w:lang w:eastAsia="zh-CN"/>
              </w:rPr>
              <w:t>ørste uka i j</w:t>
            </w:r>
            <w:r w:rsidR="00820429" w:rsidRPr="00BC6666">
              <w:rPr>
                <w:rFonts w:eastAsia="Times New Roman" w:cs="Times New Roman"/>
                <w:sz w:val="22"/>
                <w:lang w:eastAsia="zh-CN"/>
              </w:rPr>
              <w:t>uni</w:t>
            </w:r>
          </w:p>
          <w:p w14:paraId="572DF471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  <w:p w14:paraId="19077416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</w:tc>
        <w:tc>
          <w:tcPr>
            <w:tcW w:w="3035" w:type="pct"/>
          </w:tcPr>
          <w:p w14:paraId="4DFD2C16" w14:textId="5CB50F24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b/>
                <w:sz w:val="22"/>
                <w:lang w:eastAsia="zh-CN"/>
              </w:rPr>
              <w:t>Oppstartsmøte og u</w:t>
            </w: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>tdeling skolesekk:</w:t>
            </w:r>
          </w:p>
          <w:p w14:paraId="04911566" w14:textId="401B4631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Skolen arrangerer. Barnehagene må få beskjed om dag</w:t>
            </w:r>
          </w:p>
          <w:p w14:paraId="73ACA0FE" w14:textId="77777777" w:rsidR="00820429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Foreldrene har ansvar for å følge barna. Utdeling av sekk, lek og møte med klasserommet </w:t>
            </w:r>
          </w:p>
          <w:p w14:paraId="4CEE8F85" w14:textId="43FF68F4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t xml:space="preserve">Det gis praktisk informasjon til foreldre på samme dag, valg av klassekontakter, samt at klassekontaktene får ansvar for å planlegge og gjennomføre et sosialt arrangement med foresatte og barn der intensjon er nettverksbygging og relasjoner. </w:t>
            </w:r>
          </w:p>
        </w:tc>
        <w:tc>
          <w:tcPr>
            <w:tcW w:w="1265" w:type="pct"/>
          </w:tcPr>
          <w:p w14:paraId="7704B442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Rektor / SFO / 1.klasselærer </w:t>
            </w:r>
          </w:p>
          <w:p w14:paraId="0A844B1B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  <w:p w14:paraId="1041F97E" w14:textId="6072E36B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820429" w:rsidRPr="00BC6666" w14:paraId="263F4094" w14:textId="77777777" w:rsidTr="007B7EF2">
        <w:trPr>
          <w:trHeight w:val="20"/>
        </w:trPr>
        <w:tc>
          <w:tcPr>
            <w:tcW w:w="700" w:type="pct"/>
          </w:tcPr>
          <w:p w14:paraId="663DA030" w14:textId="624DDF0D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Juni</w:t>
            </w:r>
          </w:p>
        </w:tc>
        <w:tc>
          <w:tcPr>
            <w:tcW w:w="3035" w:type="pct"/>
          </w:tcPr>
          <w:p w14:paraId="65372E0C" w14:textId="7D8CC40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Årsrapport skrives, skole får også tilsendt denne. Barnehageloven § 19</w:t>
            </w:r>
          </w:p>
        </w:tc>
        <w:tc>
          <w:tcPr>
            <w:tcW w:w="1265" w:type="pct"/>
          </w:tcPr>
          <w:p w14:paraId="10EE6FAF" w14:textId="487597D0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Spesialpedagog</w:t>
            </w:r>
          </w:p>
        </w:tc>
      </w:tr>
      <w:tr w:rsidR="00820429" w:rsidRPr="00BC6666" w14:paraId="0995A18A" w14:textId="77777777" w:rsidTr="007B7EF2">
        <w:trPr>
          <w:trHeight w:val="20"/>
        </w:trPr>
        <w:tc>
          <w:tcPr>
            <w:tcW w:w="700" w:type="pct"/>
          </w:tcPr>
          <w:p w14:paraId="639D237D" w14:textId="70D57850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August</w:t>
            </w:r>
          </w:p>
        </w:tc>
        <w:tc>
          <w:tcPr>
            <w:tcW w:w="3035" w:type="pct"/>
          </w:tcPr>
          <w:p w14:paraId="1E675551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 xml:space="preserve">Første skoledag </w:t>
            </w:r>
          </w:p>
          <w:p w14:paraId="7D40D545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Foresatte får tilbud om å være tilstede på skolen denne dagen.</w:t>
            </w:r>
          </w:p>
        </w:tc>
        <w:tc>
          <w:tcPr>
            <w:tcW w:w="1265" w:type="pct"/>
          </w:tcPr>
          <w:p w14:paraId="3B42B7E5" w14:textId="45769240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Rektor</w:t>
            </w:r>
          </w:p>
        </w:tc>
      </w:tr>
      <w:tr w:rsidR="00820429" w:rsidRPr="00BC6666" w14:paraId="4E434F9D" w14:textId="77777777" w:rsidTr="007B7EF2">
        <w:trPr>
          <w:trHeight w:val="20"/>
        </w:trPr>
        <w:tc>
          <w:tcPr>
            <w:tcW w:w="700" w:type="pct"/>
          </w:tcPr>
          <w:p w14:paraId="577F4076" w14:textId="5E74E4B3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Før høstferien </w:t>
            </w:r>
          </w:p>
        </w:tc>
        <w:tc>
          <w:tcPr>
            <w:tcW w:w="3035" w:type="pct"/>
          </w:tcPr>
          <w:p w14:paraId="6D5A5CAF" w14:textId="77777777" w:rsidR="00820429" w:rsidRPr="00BC6666" w:rsidRDefault="00820429" w:rsidP="00820429">
            <w:pPr>
              <w:suppressAutoHyphens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b/>
                <w:sz w:val="22"/>
                <w:lang w:eastAsia="zh-CN"/>
              </w:rPr>
              <w:t>Lærer inviterer barnehagelærer til skolen</w:t>
            </w:r>
          </w:p>
          <w:p w14:paraId="3F5AF001" w14:textId="7EE402A8" w:rsidR="001E1F6A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>Barnehagelærer deltar i en undervisningst</w:t>
            </w:r>
            <w:r w:rsidR="001E1F6A">
              <w:rPr>
                <w:rFonts w:eastAsia="Times New Roman" w:cs="Times New Roman"/>
                <w:sz w:val="22"/>
                <w:lang w:eastAsia="zh-CN"/>
              </w:rPr>
              <w:t>ime i forkant av felles lunsj.</w:t>
            </w:r>
          </w:p>
          <w:p w14:paraId="502FF7DF" w14:textId="257D3031" w:rsidR="001E1F6A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Hvordan har overgangen gått? </w:t>
            </w:r>
          </w:p>
          <w:p w14:paraId="4EAE9640" w14:textId="1B44805A" w:rsidR="001E1F6A" w:rsidRDefault="001E1F6A" w:rsidP="001E1F6A">
            <w:pPr>
              <w:pStyle w:val="Listeavsnitt"/>
              <w:numPr>
                <w:ilvl w:val="0"/>
                <w:numId w:val="4"/>
              </w:num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t>Har barna etablert seg i et nettverk på skolen?</w:t>
            </w:r>
          </w:p>
          <w:p w14:paraId="101839D9" w14:textId="3E380DFB" w:rsidR="004468C7" w:rsidRDefault="00820429" w:rsidP="004468C7">
            <w:pPr>
              <w:pStyle w:val="Listeavsnitt"/>
              <w:numPr>
                <w:ilvl w:val="0"/>
                <w:numId w:val="4"/>
              </w:num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4468C7">
              <w:rPr>
                <w:rFonts w:eastAsia="Times New Roman" w:cs="Times New Roman"/>
                <w:sz w:val="22"/>
                <w:lang w:eastAsia="zh-CN"/>
              </w:rPr>
              <w:t>Tilbakemeld</w:t>
            </w:r>
            <w:r w:rsidR="001E1F6A" w:rsidRPr="004468C7">
              <w:rPr>
                <w:rFonts w:eastAsia="Times New Roman" w:cs="Times New Roman"/>
                <w:sz w:val="22"/>
                <w:lang w:eastAsia="zh-CN"/>
              </w:rPr>
              <w:t>inger på overføringsinformasjon</w:t>
            </w:r>
            <w:r w:rsidR="004468C7">
              <w:rPr>
                <w:rFonts w:eastAsia="Times New Roman" w:cs="Times New Roman"/>
                <w:sz w:val="22"/>
                <w:lang w:eastAsia="zh-CN"/>
              </w:rPr>
              <w:t xml:space="preserve"> som ble gitt på våren</w:t>
            </w:r>
          </w:p>
          <w:p w14:paraId="47D8CBB4" w14:textId="41DE816E" w:rsidR="001E1F6A" w:rsidRPr="004468C7" w:rsidRDefault="004468C7" w:rsidP="004468C7">
            <w:pPr>
              <w:pStyle w:val="Listeavsnitt"/>
              <w:numPr>
                <w:ilvl w:val="0"/>
                <w:numId w:val="4"/>
              </w:num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4468C7">
              <w:rPr>
                <w:rFonts w:eastAsia="Times New Roman" w:cs="Times New Roman"/>
                <w:sz w:val="22"/>
                <w:lang w:eastAsia="zh-CN"/>
              </w:rPr>
              <w:t xml:space="preserve">Samarbeid om barnets tidligere læring med spesielt </w:t>
            </w:r>
            <w:proofErr w:type="gramStart"/>
            <w:r w:rsidRPr="004468C7">
              <w:rPr>
                <w:rFonts w:eastAsia="Times New Roman" w:cs="Times New Roman"/>
                <w:sz w:val="22"/>
                <w:lang w:eastAsia="zh-CN"/>
              </w:rPr>
              <w:t>fokus</w:t>
            </w:r>
            <w:proofErr w:type="gramEnd"/>
            <w:r w:rsidRPr="004468C7">
              <w:rPr>
                <w:rFonts w:eastAsia="Times New Roman" w:cs="Times New Roman"/>
                <w:sz w:val="22"/>
                <w:lang w:eastAsia="zh-CN"/>
              </w:rPr>
              <w:t xml:space="preserve"> på språk</w:t>
            </w:r>
          </w:p>
        </w:tc>
        <w:tc>
          <w:tcPr>
            <w:tcW w:w="1265" w:type="pct"/>
          </w:tcPr>
          <w:p w14:paraId="630B9440" w14:textId="0A2C3EE1" w:rsidR="00820429" w:rsidRPr="00BC6666" w:rsidRDefault="00820429" w:rsidP="00820429">
            <w:pPr>
              <w:suppressAutoHyphens/>
              <w:rPr>
                <w:rFonts w:eastAsia="Times New Roman" w:cs="Times New Roman"/>
                <w:sz w:val="22"/>
                <w:lang w:eastAsia="zh-CN"/>
              </w:rPr>
            </w:pPr>
            <w:r w:rsidRPr="00BC6666">
              <w:rPr>
                <w:rFonts w:eastAsia="Times New Roman" w:cs="Times New Roman"/>
                <w:sz w:val="22"/>
                <w:lang w:eastAsia="zh-CN"/>
              </w:rPr>
              <w:t xml:space="preserve">1.klasselærer </w:t>
            </w:r>
          </w:p>
        </w:tc>
      </w:tr>
    </w:tbl>
    <w:p w14:paraId="4B5FEB5E" w14:textId="77777777" w:rsidR="008C0B6E" w:rsidRDefault="008C0B6E" w:rsidP="00BC6666">
      <w:pPr>
        <w:pStyle w:val="Overskrift2"/>
      </w:pPr>
    </w:p>
    <w:p w14:paraId="59F5B8DC" w14:textId="6E95875A" w:rsidR="008601D4" w:rsidRPr="00A33AF8" w:rsidRDefault="008601D4" w:rsidP="00A33AF8">
      <w:pPr>
        <w:pStyle w:val="Overskrift2"/>
      </w:pPr>
      <w:r w:rsidRPr="00BC6666">
        <w:t>Kartlegginger</w:t>
      </w:r>
      <w:r w:rsidR="00A33AF8">
        <w:t xml:space="preserve"> som skal brukes i barnehage og skole</w:t>
      </w:r>
      <w:r w:rsidRPr="00BC6666">
        <w:t xml:space="preserve">: </w:t>
      </w:r>
    </w:p>
    <w:tbl>
      <w:tblPr>
        <w:tblStyle w:val="Rutenettabell5mrkuthevingsfarge1"/>
        <w:tblW w:w="0" w:type="auto"/>
        <w:tblLook w:val="0480" w:firstRow="0" w:lastRow="0" w:firstColumn="1" w:lastColumn="0" w:noHBand="0" w:noVBand="1"/>
      </w:tblPr>
      <w:tblGrid>
        <w:gridCol w:w="2830"/>
        <w:gridCol w:w="11164"/>
      </w:tblGrid>
      <w:tr w:rsidR="008601D4" w:rsidRPr="00BC6666" w14:paraId="74D2C3E8" w14:textId="77777777" w:rsidTr="00B93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624AF1F" w14:textId="1C2326FC" w:rsidR="008601D4" w:rsidRPr="00BC6666" w:rsidRDefault="008601D4" w:rsidP="0007310C">
            <w:pPr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Barnehage </w:t>
            </w:r>
          </w:p>
        </w:tc>
        <w:tc>
          <w:tcPr>
            <w:tcW w:w="11164" w:type="dxa"/>
          </w:tcPr>
          <w:p w14:paraId="42A7EE5D" w14:textId="2C523AA7" w:rsidR="008601D4" w:rsidRDefault="008601D4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Alle med </w:t>
            </w:r>
            <w:r w:rsidR="00BC6666">
              <w:rPr>
                <w:rFonts w:cs="Times New Roman"/>
              </w:rPr>
              <w:t>(brukes på alle barn)</w:t>
            </w:r>
          </w:p>
          <w:p w14:paraId="483C37E3" w14:textId="55E18851" w:rsidR="00BC6666" w:rsidRPr="00BC6666" w:rsidRDefault="00BC6666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>TRAS</w:t>
            </w:r>
            <w:r>
              <w:rPr>
                <w:rFonts w:cs="Times New Roman"/>
              </w:rPr>
              <w:t xml:space="preserve"> (brukes ved mistanke/bekymring om </w:t>
            </w:r>
            <w:r w:rsidR="00A33AF8">
              <w:rPr>
                <w:rFonts w:cs="Times New Roman"/>
              </w:rPr>
              <w:t xml:space="preserve">forsinket </w:t>
            </w:r>
            <w:r>
              <w:rPr>
                <w:rFonts w:cs="Times New Roman"/>
              </w:rPr>
              <w:t>språkutvikling) – NB! Krever samtykke</w:t>
            </w:r>
            <w:r w:rsidR="00E55585">
              <w:rPr>
                <w:rFonts w:cs="Times New Roman"/>
              </w:rPr>
              <w:t xml:space="preserve"> (</w:t>
            </w:r>
            <w:hyperlink r:id="rId13" w:history="1">
              <w:r w:rsidR="00E55585" w:rsidRPr="00E55585">
                <w:rPr>
                  <w:rStyle w:val="Hyperkobling"/>
                  <w:rFonts w:cs="Times New Roman"/>
                </w:rPr>
                <w:t>samtykkeskjema</w:t>
              </w:r>
            </w:hyperlink>
            <w:r w:rsidR="00E55585">
              <w:rPr>
                <w:rFonts w:cs="Times New Roman"/>
              </w:rPr>
              <w:t>)</w:t>
            </w:r>
          </w:p>
          <w:p w14:paraId="5744B0BA" w14:textId="77777777" w:rsidR="008601D4" w:rsidRPr="00BC6666" w:rsidRDefault="008601D4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BC6666">
              <w:rPr>
                <w:rFonts w:cs="Times New Roman"/>
              </w:rPr>
              <w:t>Udir</w:t>
            </w:r>
            <w:proofErr w:type="spellEnd"/>
            <w:r w:rsidRPr="00BC6666">
              <w:rPr>
                <w:rFonts w:cs="Times New Roman"/>
              </w:rPr>
              <w:t xml:space="preserve"> Foreldreundersøkelse </w:t>
            </w:r>
          </w:p>
          <w:p w14:paraId="7F3745BE" w14:textId="77777777" w:rsidR="00812345" w:rsidRDefault="00812345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Ståstedsanalyse </w:t>
            </w:r>
          </w:p>
          <w:p w14:paraId="785F231B" w14:textId="2B6C8AD2" w:rsidR="008C0B6E" w:rsidRPr="00BC6666" w:rsidRDefault="008C0B6E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Relasjonskartlegging </w:t>
            </w:r>
          </w:p>
        </w:tc>
      </w:tr>
      <w:tr w:rsidR="008601D4" w:rsidRPr="00BC6666" w14:paraId="3BFB6EDB" w14:textId="77777777" w:rsidTr="00B938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4B29A49" w14:textId="211F65BD" w:rsidR="008601D4" w:rsidRPr="00BC6666" w:rsidRDefault="008601D4" w:rsidP="0007310C">
            <w:pPr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Skole </w:t>
            </w:r>
          </w:p>
        </w:tc>
        <w:tc>
          <w:tcPr>
            <w:tcW w:w="11164" w:type="dxa"/>
          </w:tcPr>
          <w:p w14:paraId="04B07D8E" w14:textId="3ED82A19" w:rsidR="008601D4" w:rsidRPr="00BC6666" w:rsidRDefault="008601D4" w:rsidP="0007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Kartleggingsprøver </w:t>
            </w:r>
          </w:p>
          <w:p w14:paraId="05D3C5F2" w14:textId="4468A52C" w:rsidR="008601D4" w:rsidRPr="00BC6666" w:rsidRDefault="008601D4" w:rsidP="0007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BC6666">
              <w:rPr>
                <w:rFonts w:cs="Times New Roman"/>
              </w:rPr>
              <w:t>Carlsten</w:t>
            </w:r>
            <w:proofErr w:type="spellEnd"/>
            <w:r w:rsidRPr="00BC6666">
              <w:rPr>
                <w:rFonts w:cs="Times New Roman"/>
              </w:rPr>
              <w:t xml:space="preserve"> leseprøve </w:t>
            </w:r>
          </w:p>
          <w:p w14:paraId="331B42C0" w14:textId="77777777" w:rsidR="00B93829" w:rsidRDefault="00812345" w:rsidP="0007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Ståstedsanalyse </w:t>
            </w:r>
          </w:p>
          <w:p w14:paraId="62D5B7DC" w14:textId="5D4AD921" w:rsidR="008C0B6E" w:rsidRPr="00BC6666" w:rsidRDefault="008C0B6E" w:rsidP="0007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Relasjonskartlegging </w:t>
            </w:r>
          </w:p>
        </w:tc>
      </w:tr>
    </w:tbl>
    <w:p w14:paraId="7FB9F98A" w14:textId="3E0D8BCD" w:rsidR="008601D4" w:rsidRDefault="008601D4" w:rsidP="0007310C">
      <w:pPr>
        <w:rPr>
          <w:rFonts w:cs="Times New Roman"/>
        </w:rPr>
      </w:pPr>
    </w:p>
    <w:p w14:paraId="6B6DE4CC" w14:textId="2C585FEC" w:rsidR="008601D4" w:rsidRPr="00A33AF8" w:rsidRDefault="008601D4" w:rsidP="00A33AF8">
      <w:pPr>
        <w:pStyle w:val="Overskrift2"/>
      </w:pPr>
      <w:r w:rsidRPr="00BC6666">
        <w:t>Program</w:t>
      </w:r>
      <w:r w:rsidR="00A33AF8">
        <w:t xml:space="preserve"> som skal brukes i barnehage og skole</w:t>
      </w:r>
      <w:r w:rsidRPr="00BC6666">
        <w:t xml:space="preserve">: </w:t>
      </w:r>
    </w:p>
    <w:tbl>
      <w:tblPr>
        <w:tblStyle w:val="Rutenettabell5mrkuthevingsfarge1"/>
        <w:tblW w:w="0" w:type="auto"/>
        <w:tblLook w:val="0480" w:firstRow="0" w:lastRow="0" w:firstColumn="1" w:lastColumn="0" w:noHBand="0" w:noVBand="1"/>
      </w:tblPr>
      <w:tblGrid>
        <w:gridCol w:w="2830"/>
        <w:gridCol w:w="11164"/>
      </w:tblGrid>
      <w:tr w:rsidR="008601D4" w:rsidRPr="00BC6666" w14:paraId="0B526596" w14:textId="77777777" w:rsidTr="00B93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0A3CE5E" w14:textId="2660FE87" w:rsidR="008601D4" w:rsidRPr="00BC6666" w:rsidRDefault="008601D4" w:rsidP="0007310C">
            <w:pPr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Barnehage </w:t>
            </w:r>
          </w:p>
        </w:tc>
        <w:tc>
          <w:tcPr>
            <w:tcW w:w="11164" w:type="dxa"/>
          </w:tcPr>
          <w:p w14:paraId="4967F912" w14:textId="77777777" w:rsidR="008601D4" w:rsidRPr="00BC6666" w:rsidRDefault="008601D4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Språksprell </w:t>
            </w:r>
          </w:p>
          <w:p w14:paraId="493F3DAA" w14:textId="77777777" w:rsidR="008601D4" w:rsidRPr="00BC6666" w:rsidRDefault="008601D4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Språkløyper </w:t>
            </w:r>
          </w:p>
          <w:p w14:paraId="0DFDD6C0" w14:textId="62997AFC" w:rsidR="00B41873" w:rsidRDefault="00B41873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>Mitt valg/</w:t>
            </w:r>
            <w:proofErr w:type="spellStart"/>
            <w:r w:rsidR="00A33AF8">
              <w:rPr>
                <w:rFonts w:cs="Times New Roman"/>
              </w:rPr>
              <w:t>Småsteg</w:t>
            </w:r>
            <w:proofErr w:type="spellEnd"/>
            <w:r w:rsidRPr="00BC6666">
              <w:rPr>
                <w:rFonts w:cs="Times New Roman"/>
              </w:rPr>
              <w:t xml:space="preserve"> </w:t>
            </w:r>
          </w:p>
          <w:p w14:paraId="5730EF1F" w14:textId="7581FE74" w:rsidR="008C0B6E" w:rsidRPr="00BC6666" w:rsidRDefault="008C0B6E" w:rsidP="0007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ICDP</w:t>
            </w:r>
          </w:p>
        </w:tc>
      </w:tr>
      <w:tr w:rsidR="008601D4" w:rsidRPr="00BC6666" w14:paraId="1BDC9AE8" w14:textId="77777777" w:rsidTr="00B938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30FDF7D" w14:textId="31AE52E5" w:rsidR="008601D4" w:rsidRPr="00BC6666" w:rsidRDefault="008601D4" w:rsidP="0007310C">
            <w:pPr>
              <w:rPr>
                <w:rFonts w:cs="Times New Roman"/>
              </w:rPr>
            </w:pPr>
            <w:r w:rsidRPr="00BC6666">
              <w:rPr>
                <w:rFonts w:cs="Times New Roman"/>
              </w:rPr>
              <w:lastRenderedPageBreak/>
              <w:t xml:space="preserve">Skole </w:t>
            </w:r>
          </w:p>
        </w:tc>
        <w:tc>
          <w:tcPr>
            <w:tcW w:w="11164" w:type="dxa"/>
          </w:tcPr>
          <w:p w14:paraId="3F9437DE" w14:textId="77777777" w:rsidR="008601D4" w:rsidRPr="00BC6666" w:rsidRDefault="008601D4" w:rsidP="0007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>Språksprell</w:t>
            </w:r>
          </w:p>
          <w:p w14:paraId="76E9D645" w14:textId="77777777" w:rsidR="008601D4" w:rsidRPr="00BC6666" w:rsidRDefault="008601D4" w:rsidP="0007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>Språkløyper</w:t>
            </w:r>
          </w:p>
          <w:p w14:paraId="50D2B9EA" w14:textId="77777777" w:rsidR="00B41873" w:rsidRDefault="00B41873" w:rsidP="0007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BC6666">
              <w:rPr>
                <w:rFonts w:cs="Times New Roman"/>
              </w:rPr>
              <w:t xml:space="preserve">Mitt valg </w:t>
            </w:r>
          </w:p>
          <w:p w14:paraId="42FDC0DC" w14:textId="72B3F263" w:rsidR="008C0B6E" w:rsidRPr="00BC6666" w:rsidRDefault="008C0B6E" w:rsidP="0007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ICDP</w:t>
            </w:r>
          </w:p>
        </w:tc>
      </w:tr>
    </w:tbl>
    <w:p w14:paraId="1C1B07F3" w14:textId="2B3EBB93" w:rsidR="00BC6666" w:rsidRPr="00BC6666" w:rsidRDefault="00BC6666" w:rsidP="00BC6666">
      <w:pPr>
        <w:rPr>
          <w:rFonts w:cs="Times New Roman"/>
        </w:rPr>
      </w:pPr>
    </w:p>
    <w:sectPr w:rsidR="00BC6666" w:rsidRPr="00BC6666" w:rsidSect="007B7EF2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0F6D9" w14:textId="77777777" w:rsidR="004178EF" w:rsidRDefault="004178EF" w:rsidP="000310E7">
      <w:r>
        <w:separator/>
      </w:r>
    </w:p>
  </w:endnote>
  <w:endnote w:type="continuationSeparator" w:id="0">
    <w:p w14:paraId="380985C8" w14:textId="77777777" w:rsidR="004178EF" w:rsidRDefault="004178EF" w:rsidP="0003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C38E2" w14:textId="77777777" w:rsidR="004178EF" w:rsidRDefault="004178EF" w:rsidP="000310E7">
      <w:r>
        <w:separator/>
      </w:r>
    </w:p>
  </w:footnote>
  <w:footnote w:type="continuationSeparator" w:id="0">
    <w:p w14:paraId="36249D32" w14:textId="77777777" w:rsidR="004178EF" w:rsidRDefault="004178EF" w:rsidP="0003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0D489" w14:textId="7C6CED43" w:rsidR="000310E7" w:rsidRDefault="000310E7" w:rsidP="00115B33">
    <w:pPr>
      <w:pStyle w:val="Topptekst"/>
      <w:jc w:val="right"/>
    </w:pPr>
    <w:r w:rsidRPr="003924B5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2F303270" wp14:editId="7BBA961B">
          <wp:simplePos x="0" y="0"/>
          <wp:positionH relativeFrom="margin">
            <wp:posOffset>0</wp:posOffset>
          </wp:positionH>
          <wp:positionV relativeFrom="margin">
            <wp:posOffset>-595207</wp:posOffset>
          </wp:positionV>
          <wp:extent cx="2162175" cy="589915"/>
          <wp:effectExtent l="0" t="0" r="9525" b="635"/>
          <wp:wrapThrough wrapText="bothSides">
            <wp:wrapPolygon edited="0">
              <wp:start x="0" y="0"/>
              <wp:lineTo x="0" y="20926"/>
              <wp:lineTo x="21505" y="20926"/>
              <wp:lineTo x="21505" y="0"/>
              <wp:lineTo x="0" y="0"/>
            </wp:wrapPolygon>
          </wp:wrapThrough>
          <wp:docPr id="23" name="Bilde 23" descr="L:\08_Logoer\Logoer_nye2012\Logo_slagordarkiv\Jpg\logo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:\08_Logoer\Logoer_nye2012\Logo_slagordarkiv\Jpg\logo_x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5B33">
      <w:t xml:space="preserve">Revidert </w:t>
    </w:r>
    <w:r w:rsidR="009530CA">
      <w:t>12</w:t>
    </w:r>
    <w:r w:rsidR="009E0121">
      <w:t>.</w:t>
    </w:r>
    <w:r w:rsidR="00520222">
      <w:t>1</w:t>
    </w:r>
    <w:r w:rsidR="009530CA">
      <w:t>1</w:t>
    </w:r>
    <w:r w:rsidR="009E0121">
      <w:t>.18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6877320"/>
    <w:multiLevelType w:val="hybridMultilevel"/>
    <w:tmpl w:val="D7F2E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87B"/>
    <w:multiLevelType w:val="hybridMultilevel"/>
    <w:tmpl w:val="AFC2136E"/>
    <w:lvl w:ilvl="0" w:tplc="B23C3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E2D48"/>
    <w:multiLevelType w:val="hybridMultilevel"/>
    <w:tmpl w:val="DE3416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F2"/>
    <w:rsid w:val="000310E7"/>
    <w:rsid w:val="0007310C"/>
    <w:rsid w:val="000F3223"/>
    <w:rsid w:val="00112AE9"/>
    <w:rsid w:val="00115B33"/>
    <w:rsid w:val="00177770"/>
    <w:rsid w:val="00180843"/>
    <w:rsid w:val="001E1F6A"/>
    <w:rsid w:val="002102ED"/>
    <w:rsid w:val="002F53C3"/>
    <w:rsid w:val="003047B3"/>
    <w:rsid w:val="0031270C"/>
    <w:rsid w:val="00373AED"/>
    <w:rsid w:val="0039304B"/>
    <w:rsid w:val="003B0FF9"/>
    <w:rsid w:val="004178EF"/>
    <w:rsid w:val="004468C7"/>
    <w:rsid w:val="00520222"/>
    <w:rsid w:val="005F6D47"/>
    <w:rsid w:val="00732968"/>
    <w:rsid w:val="0074589B"/>
    <w:rsid w:val="00750CC5"/>
    <w:rsid w:val="007B7EF2"/>
    <w:rsid w:val="007D1FF2"/>
    <w:rsid w:val="00812345"/>
    <w:rsid w:val="00820429"/>
    <w:rsid w:val="008601D4"/>
    <w:rsid w:val="008C0B6E"/>
    <w:rsid w:val="008F4F9F"/>
    <w:rsid w:val="009530CA"/>
    <w:rsid w:val="009E0121"/>
    <w:rsid w:val="00A33AF8"/>
    <w:rsid w:val="00B41873"/>
    <w:rsid w:val="00B93829"/>
    <w:rsid w:val="00BC6666"/>
    <w:rsid w:val="00C1541B"/>
    <w:rsid w:val="00C463B4"/>
    <w:rsid w:val="00C60C61"/>
    <w:rsid w:val="00CF4C75"/>
    <w:rsid w:val="00D56614"/>
    <w:rsid w:val="00E55585"/>
    <w:rsid w:val="00ED4D8B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5CF8"/>
  <w15:chartTrackingRefBased/>
  <w15:docId w15:val="{B8D352F2-216D-46D2-A440-2839B684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9F"/>
    <w:pPr>
      <w:spacing w:after="0" w:line="240" w:lineRule="auto"/>
    </w:pPr>
    <w:rPr>
      <w:rFonts w:ascii="Times New Roman" w:hAnsi="Times New Roman"/>
      <w:sz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1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Rutenettabell3uthevingsfarge1">
    <w:name w:val="Grid Table 3 Accent 1"/>
    <w:basedOn w:val="Vanligtabell"/>
    <w:uiPriority w:val="48"/>
    <w:rsid w:val="007B7E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lys">
    <w:name w:val="Grid Table Light"/>
    <w:basedOn w:val="Vanligtabell"/>
    <w:uiPriority w:val="40"/>
    <w:rsid w:val="007B7E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unhideWhenUsed/>
    <w:rsid w:val="00ED4D8B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86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5mrkuthevingsfarge1">
    <w:name w:val="Grid Table 5 Dark Accent 1"/>
    <w:basedOn w:val="Vanligtabell"/>
    <w:uiPriority w:val="50"/>
    <w:rsid w:val="00B93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Fulgthyperkobling">
    <w:name w:val="FollowedHyperlink"/>
    <w:basedOn w:val="Standardskriftforavsnitt"/>
    <w:uiPriority w:val="99"/>
    <w:semiHidden/>
    <w:unhideWhenUsed/>
    <w:rsid w:val="00CF4C75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310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10E7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310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10E7"/>
    <w:rPr>
      <w:rFonts w:ascii="Times New Roman" w:hAnsi="Times New Roman"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310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310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031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iskmanager/oppvekst/Fellesdokumenter/Samtykkeskjema%20systematisk%20kartlegging%20spr%C3%A5k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iskmanager/oppvekst/Fellesdokumenter/Skjema%20overgang%20barnehage%20til%20skole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nuten.fauske.kommune.no/sites/oppvekst-og-kultur/CommonDocuments/Overgang%20barnehage%20-%20skole/rutiner%20PPT%20overgang%20barnehage%20skole.pdf?Web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fb659d-25ed-47cc-b71b-85a5ef67699b">
      <Value>9</Value>
    </TaxCatchAll>
    <e4bf74bc8402432cb4c4b0d94880c81f xmlns="b7fb659d-25ed-47cc-b71b-85a5ef67699b">
      <Terms xmlns="http://schemas.microsoft.com/office/infopath/2007/PartnerControls"/>
    </e4bf74bc8402432cb4c4b0d94880c81f>
    <kc4f3b33b29b4e079c72947847698136 xmlns="b7fb659d-25ed-47cc-b71b-85a5ef67699b">
      <Terms xmlns="http://schemas.microsoft.com/office/infopath/2007/PartnerControls"/>
    </kc4f3b33b29b4e079c72947847698136>
    <kb6e7fb4c5f0474b86355cd9069b1d47 xmlns="b7fb659d-25ed-47cc-b71b-85a5ef67699b">
      <Terms xmlns="http://schemas.microsoft.com/office/infopath/2007/PartnerControls"/>
    </kb6e7fb4c5f0474b86355cd9069b1d47>
    <h1bb1fcb40cb4004bde620d614645cbe xmlns="b7fb659d-25ed-47cc-b71b-85a5ef6769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Rutine/prosedyre</TermName>
          <TermId xmlns="http://schemas.microsoft.com/office/infopath/2007/PartnerControls">d31a8256-cc89-4997-a4a8-9b8e33119167</TermId>
        </TermInfo>
      </Terms>
    </h1bb1fcb40cb4004bde620d614645cb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dokument" ma:contentTypeID="0x0101009F7B248BD69082478317C30BD65C8CF701003D3AF102D752634EAF3C2D63526E3434" ma:contentTypeVersion="52" ma:contentTypeDescription="Opprett et nytt dokument." ma:contentTypeScope="" ma:versionID="fbd7ea80db9e01591106c9f34372071a">
  <xsd:schema xmlns:xsd="http://www.w3.org/2001/XMLSchema" xmlns:xs="http://www.w3.org/2001/XMLSchema" xmlns:p="http://schemas.microsoft.com/office/2006/metadata/properties" xmlns:ns2="b7fb659d-25ed-47cc-b71b-85a5ef67699b" targetNamespace="http://schemas.microsoft.com/office/2006/metadata/properties" ma:root="true" ma:fieldsID="5c08dd09202a7e21a1df0a67e2f361db" ns2:_="">
    <xsd:import namespace="b7fb659d-25ed-47cc-b71b-85a5ef67699b"/>
    <xsd:element name="properties">
      <xsd:complexType>
        <xsd:sequence>
          <xsd:element name="documentManagement">
            <xsd:complexType>
              <xsd:all>
                <xsd:element ref="ns2:e4bf74bc8402432cb4c4b0d94880c81f" minOccurs="0"/>
                <xsd:element ref="ns2:TaxCatchAll" minOccurs="0"/>
                <xsd:element ref="ns2:TaxCatchAllLabel" minOccurs="0"/>
                <xsd:element ref="ns2:h1bb1fcb40cb4004bde620d614645cbe" minOccurs="0"/>
                <xsd:element ref="ns2:kc4f3b33b29b4e079c72947847698136" minOccurs="0"/>
                <xsd:element ref="ns2:kb6e7fb4c5f0474b86355cd9069b1d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b659d-25ed-47cc-b71b-85a5ef67699b" elementFormDefault="qualified">
    <xsd:import namespace="http://schemas.microsoft.com/office/2006/documentManagement/types"/>
    <xsd:import namespace="http://schemas.microsoft.com/office/infopath/2007/PartnerControls"/>
    <xsd:element name="e4bf74bc8402432cb4c4b0d94880c81f" ma:index="8" nillable="true" ma:taxonomy="true" ma:internalName="e4bf74bc8402432cb4c4b0d94880c81f" ma:taxonomyFieldName="Avdelinger" ma:displayName="Avdelinger" ma:default="" ma:fieldId="{e4bf74bc-8402-432c-b4c4-b0d94880c81f}" ma:taxonomyMulti="true" ma:sspId="0af7892c-cddd-4d53-81eb-d538ae785141" ma:termSetId="e3304f8a-b315-4ef0-8c86-bff28b7081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1724a8-3eb2-4e6e-ad9d-0e9f77264659}" ma:internalName="TaxCatchAll" ma:showField="CatchAllData" ma:web="3f2a90e0-b568-4cb4-9bd6-b4e6d1473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1724a8-3eb2-4e6e-ad9d-0e9f77264659}" ma:internalName="TaxCatchAllLabel" ma:readOnly="true" ma:showField="CatchAllDataLabel" ma:web="3f2a90e0-b568-4cb4-9bd6-b4e6d1473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bb1fcb40cb4004bde620d614645cbe" ma:index="12" nillable="true" ma:taxonomy="true" ma:internalName="h1bb1fcb40cb4004bde620d614645cbe" ma:taxonomyFieldName="Dokumenttype" ma:displayName="Dokumenttype" ma:default="" ma:fieldId="{11bb1fcb-40cb-4004-bde6-20d614645cbe}" ma:sspId="0af7892c-cddd-4d53-81eb-d538ae785141" ma:termSetId="f22f710c-b4a9-4e14-b867-e3b6f9983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4f3b33b29b4e079c72947847698136" ma:index="14" nillable="true" ma:taxonomy="true" ma:internalName="kc4f3b33b29b4e079c72947847698136" ma:taxonomyFieldName="Kunde" ma:displayName="Kunde" ma:default="" ma:fieldId="{4c4f3b33-b29b-4e07-9c72-947847698136}" ma:sspId="0af7892c-cddd-4d53-81eb-d538ae785141" ma:termSetId="f77d5ce4-3a09-4f05-8439-1432373080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6e7fb4c5f0474b86355cd9069b1d47" ma:index="16" nillable="true" ma:taxonomy="true" ma:internalName="kb6e7fb4c5f0474b86355cd9069b1d47" ma:taxonomyFieldName="Klassifisering" ma:displayName="Klassifisering" ma:default="" ma:fieldId="{4b6e7fb4-c5f0-474b-8635-5cd9069b1d47}" ma:sspId="0af7892c-cddd-4d53-81eb-d538ae785141" ma:termSetId="6cf433a7-30e5-4ed2-8f55-9c8f365e34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f7892c-cddd-4d53-81eb-d538ae785141" ContentTypeId="0x0101009F7B248BD69082478317C30BD65C8CF701" PreviousValue="false"/>
</file>

<file path=customXml/itemProps1.xml><?xml version="1.0" encoding="utf-8"?>
<ds:datastoreItem xmlns:ds="http://schemas.openxmlformats.org/officeDocument/2006/customXml" ds:itemID="{EE996AD7-1D69-461A-B233-723A64EE2FF5}">
  <ds:schemaRefs>
    <ds:schemaRef ds:uri="http://schemas.microsoft.com/office/2006/metadata/properties"/>
    <ds:schemaRef ds:uri="http://schemas.microsoft.com/office/infopath/2007/PartnerControls"/>
    <ds:schemaRef ds:uri="b7fb659d-25ed-47cc-b71b-85a5ef67699b"/>
  </ds:schemaRefs>
</ds:datastoreItem>
</file>

<file path=customXml/itemProps2.xml><?xml version="1.0" encoding="utf-8"?>
<ds:datastoreItem xmlns:ds="http://schemas.openxmlformats.org/officeDocument/2006/customXml" ds:itemID="{EF544D4F-1C7F-46B3-B9B9-B1DAEE9C4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D8059-26DC-4D6C-99C3-CBC5F268B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b659d-25ed-47cc-b71b-85a5ef676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9C70A-6D40-4E45-8510-A9B82D8DF73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Lise Evenstrøm</dc:creator>
  <cp:keywords/>
  <dc:description/>
  <cp:lastModifiedBy>Ann Merete Land</cp:lastModifiedBy>
  <cp:revision>2</cp:revision>
  <dcterms:created xsi:type="dcterms:W3CDTF">2019-04-24T08:29:00Z</dcterms:created>
  <dcterms:modified xsi:type="dcterms:W3CDTF">2019-04-24T08:29:00Z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0x0101009F7B248BD69082478317C30BD65C8CF701003D3AF102D752634EAF3C2D63526E3434</vt:lpwstr>
  </property>
  <property fmtid="{D5CDD505-2E9C-101B-9397-08002B2CF9AE}" pid="3" name="Dokumenttype">
    <vt:lpwstr>9;#Rutine/prosedyre|d31a8256-cc89-4997-a4a8-9b8e33119167</vt:lpwstr>
  </property>
  <property fmtid="{D5CDD505-2E9C-101B-9397-08002B2CF9AE}" pid="4" name="Kunde">
    <vt:lpwstr/>
  </property>
  <property fmtid="{D5CDD505-2E9C-101B-9397-08002B2CF9AE}" pid="5" name="Klassifisering">
    <vt:lpwstr/>
  </property>
  <property fmtid="{D5CDD505-2E9C-101B-9397-08002B2CF9AE}" pid="6" name="Avdelinger">
    <vt:lpwstr/>
  </property>
  <property fmtid="{D5CDD505-2E9C-101B-9397-08002B2CF9AE}" pid="7" name="Tema Oppvekst og kultur">
    <vt:lpwstr>158;#Overgang barnehage/skole|6c7339a5-6a78-4fca-a537-cd608779780d</vt:lpwstr>
  </property>
  <property fmtid="{D5CDD505-2E9C-101B-9397-08002B2CF9AE}" pid="8" name="Aktuell for">
    <vt:lpwstr>21;#Barnehage|45316a40-45f8-4d57-a77f-283a593e4483;#11;#Skole|def247c5-9a0c-4a1f-a155-71fe75015874</vt:lpwstr>
  </property>
</Properties>
</file>